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spacing w:line="240" w:lineRule="auto"/>
        <w:jc w:val="right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</w:p>
    <w:p w14:paraId="70C09BA5">
      <w:pPr>
        <w:spacing w:line="240" w:lineRule="auto"/>
        <w:jc w:val="center"/>
        <w:rPr>
          <w:rFonts w:hint="default" w:ascii="Times New Roman" w:hAnsi="Times New Roman" w:eastAsia="Times New Roman"/>
          <w:b/>
          <w:bCs/>
          <w:color w:val="auto"/>
          <w:sz w:val="28"/>
          <w:szCs w:val="28"/>
          <w:u w:val="none"/>
          <w:rtl w:val="0"/>
        </w:rPr>
      </w:pPr>
      <w:r>
        <w:rPr>
          <w:rFonts w:hint="default" w:ascii="Times New Roman" w:hAnsi="Times New Roman" w:eastAsia="Times New Roman"/>
          <w:b/>
          <w:bCs/>
          <w:color w:val="auto"/>
          <w:sz w:val="28"/>
          <w:szCs w:val="28"/>
          <w:u w:val="none"/>
          <w:rtl w:val="0"/>
        </w:rPr>
        <w:t>СОГЛАСИЕ НА ОБРАБОТКУ ПЕРСОНАЛЬНЫХ ДАННЫХ</w:t>
      </w:r>
    </w:p>
    <w:p w14:paraId="03FAC1AD">
      <w:pPr>
        <w:spacing w:line="240" w:lineRule="auto"/>
        <w:jc w:val="both"/>
        <w:rPr>
          <w:rFonts w:hint="default" w:ascii="Times New Roman" w:hAnsi="Times New Roman" w:eastAsia="Times New Roman"/>
          <w:b/>
          <w:bCs/>
          <w:color w:val="auto"/>
          <w:sz w:val="28"/>
          <w:szCs w:val="28"/>
          <w:u w:val="none"/>
          <w:rtl w:val="0"/>
        </w:rPr>
      </w:pPr>
    </w:p>
    <w:p w14:paraId="16D5058F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white"/>
          <w:lang w:val="ru-RU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</w:rPr>
        <w:t>Настоящим, в соответствии с требованиями Федерального закона № 152-ФЗ от 27 июля 2006 г. «О персональных данных», действуя свободно, своей волей и в своем интересе, а также подтверждая свою дееспособность, даю свое конкретное, информированное и сознательное согласие</w:t>
      </w:r>
      <w:r>
        <w:rPr>
          <w:rFonts w:hint="default" w:ascii="Times New Roman" w:hAnsi="Times New Roman" w:eastAsia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Индивидуальному предпринимателю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rtl w:val="0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u w:val="none"/>
          <w:lang w:val="ru-RU"/>
        </w:rPr>
        <w:t xml:space="preserve"> Самосадовой Дарье Олеговне ИНН 263520559041 ОГРНИП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highlight w:val="none"/>
          <w:lang w:val="ru-RU"/>
        </w:rPr>
        <w:t>326265100102091</w:t>
      </w:r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u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(далее –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rtl w:val="0"/>
        </w:rPr>
        <w:t>«Оператор»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)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white"/>
          <w:rtl w:val="0"/>
          <w:lang w:val="ru-RU"/>
        </w:rPr>
        <w:t xml:space="preserve">на следующих условиях: </w:t>
      </w:r>
    </w:p>
    <w:p w14:paraId="0EE12113">
      <w:pPr>
        <w:spacing w:line="240" w:lineRule="auto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14:paraId="65086C7D">
      <w:pPr>
        <w:numPr>
          <w:ilvl w:val="0"/>
          <w:numId w:val="1"/>
        </w:numPr>
        <w:spacing w:line="240" w:lineRule="auto"/>
        <w:jc w:val="both"/>
        <w:rPr>
          <w:rFonts w:hint="default" w:ascii="Times New Roman" w:hAnsi="Times New Roman" w:eastAsia="Times New Roman"/>
          <w:b w:val="0"/>
          <w:bCs w:val="0"/>
          <w:i w:val="0"/>
          <w:iCs/>
          <w:smallCaps w:val="0"/>
          <w:strike w:val="0"/>
          <w:color w:val="auto"/>
          <w:sz w:val="24"/>
          <w:szCs w:val="24"/>
          <w:highlight w:val="none"/>
          <w:u w:val="none"/>
          <w:vertAlign w:val="baseline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 xml:space="preserve">Я уведомлен, что лицо организующее и (или) осуществляющее обработку персональных данных, а также определяющее цели такой обработки, состав персональных данных, подлежащих обработке, действия (операции), совершаемые с персональными данными – Индивидуальный предприниматель </w:t>
      </w:r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u w:val="none"/>
          <w:lang w:val="ru-RU"/>
        </w:rPr>
        <w:t xml:space="preserve">Самосадова Дарья Олеговна ИНН 263520559041 ОГРНИП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highlight w:val="none"/>
          <w:lang w:val="ru-RU"/>
        </w:rPr>
        <w:t>326265100102091</w:t>
      </w:r>
      <w:bookmarkStart w:id="0" w:name="_GoBack"/>
      <w:bookmarkEnd w:id="0"/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highlight w:val="none"/>
          <w:lang w:val="ru-RU"/>
        </w:rPr>
        <w:t>,</w:t>
      </w:r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highlight w:val="none"/>
          <w:u w:val="none"/>
          <w:lang w:val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begin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instrText xml:space="preserve"> HYPERLINK "mailto:bogatyuk0@mail.ru" </w:instrTex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separate"/>
      </w:r>
      <w:r>
        <w:rPr>
          <w:rStyle w:val="11"/>
          <w:rFonts w:hint="default" w:ascii="Times New Roman" w:hAnsi="Times New Roman" w:eastAsia="Times New Roman"/>
          <w:b w:val="0"/>
          <w:i w:val="0"/>
          <w:smallCaps w:val="0"/>
          <w:strike w:val="0"/>
          <w:sz w:val="24"/>
          <w:szCs w:val="24"/>
          <w:highlight w:val="none"/>
          <w:shd w:val="clear" w:fill="auto"/>
          <w:vertAlign w:val="baseline"/>
          <w:lang w:val="ru-RU"/>
        </w:rPr>
        <w:t>bogatyuk0@mail.ru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end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t xml:space="preserve"> </w:t>
      </w:r>
    </w:p>
    <w:p w14:paraId="653B0BD7">
      <w:pPr>
        <w:spacing w:line="240" w:lineRule="auto"/>
        <w:jc w:val="both"/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</w:p>
    <w:p w14:paraId="00000007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Times New Roman" w:cs="Times New Roman"/>
          <w:color w:val="auto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>Я ознакомлен с Политикой и Согласием путём посещения сайта Оператора по электронному адресу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/>
          <w:b/>
          <w:bCs/>
          <w:color w:val="auto"/>
          <w:sz w:val="24"/>
          <w:szCs w:val="24"/>
          <w:highlight w:val="none"/>
          <w:u w:val="none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begin"/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instrText xml:space="preserve"> HYPERLINK "https://sanctionka.ru/" </w:instrTex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11"/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>https://sanctionka.ru/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fldChar w:fldCharType="end"/>
      </w:r>
    </w:p>
    <w:p w14:paraId="0BAF1E24">
      <w:pPr>
        <w:spacing w:line="240" w:lineRule="auto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</w:pPr>
    </w:p>
    <w:p w14:paraId="36A5CBFD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rtl w:val="0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rtl w:val="0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14:paraId="34E882D9">
      <w:pPr>
        <w:numPr>
          <w:ilvl w:val="0"/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rtl w:val="0"/>
        </w:rPr>
      </w:pPr>
    </w:p>
    <w:p w14:paraId="133AFD4E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rtl w:val="0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rtl w:val="0"/>
        </w:rPr>
        <w:t>Обработка персональных данных включает в себя в том числе: сбор; запись; систематизацию; накопление; хранение; уточнение (обновление, изменение); извлечение; использование;  блокирование; удаление; уничтожение.</w:t>
      </w:r>
    </w:p>
    <w:p w14:paraId="7D1447B9">
      <w:pPr>
        <w:numPr>
          <w:ilvl w:val="0"/>
          <w:numId w:val="0"/>
        </w:numPr>
        <w:spacing w:line="240" w:lineRule="auto"/>
        <w:ind w:leftChars="0"/>
        <w:jc w:val="both"/>
        <w:rPr>
          <w:rFonts w:ascii="Times New Roman" w:hAnsi="Times New Roman" w:eastAsia="Times New Roman" w:cs="Times New Roman"/>
          <w:b/>
          <w:color w:val="auto"/>
          <w:sz w:val="24"/>
          <w:szCs w:val="24"/>
        </w:rPr>
      </w:pPr>
    </w:p>
    <w:p w14:paraId="371569F0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auto"/>
          <w:sz w:val="24"/>
          <w:szCs w:val="24"/>
          <w:u w:val="none"/>
          <w:shd w:val="clear" w:fill="auto"/>
          <w:vertAlign w:val="baseline"/>
          <w:rtl w:val="0"/>
          <w:lang w:val="ru" w:eastAsia="ru-RU" w:bidi="ar-SA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 xml:space="preserve">К обрабатываемым персональным данным Субъектов персональных данных в соответствии с Политикой относятся (далее – </w:t>
      </w:r>
      <w:r>
        <w:rPr>
          <w:rFonts w:ascii="Times New Roman" w:hAnsi="Times New Roman" w:eastAsia="Times New Roman" w:cs="Times New Roman"/>
          <w:b/>
          <w:color w:val="auto"/>
          <w:sz w:val="24"/>
          <w:szCs w:val="24"/>
          <w:rtl w:val="0"/>
        </w:rPr>
        <w:t>«Сведения»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 xml:space="preserve">): </w:t>
      </w:r>
      <w:r>
        <w:rPr>
          <w:rFonts w:hint="default" w:ascii="Times New Roman" w:hAnsi="Times New Roman" w:eastAsia="Times New Roman"/>
          <w:b/>
          <w:color w:val="auto"/>
          <w:sz w:val="24"/>
          <w:szCs w:val="24"/>
          <w:rtl w:val="0"/>
        </w:rPr>
        <w:t>ФИО,   адрес электронной почты и номер телефона, никнейм в мессенджере</w:t>
      </w:r>
      <w:r>
        <w:rPr>
          <w:rFonts w:hint="default" w:ascii="Times New Roman" w:hAnsi="Times New Roman" w:eastAsia="Times New Roman"/>
          <w:b/>
          <w:color w:val="auto"/>
          <w:sz w:val="24"/>
          <w:szCs w:val="24"/>
          <w:rtl w:val="0"/>
          <w:lang w:val="ru-RU"/>
        </w:rPr>
        <w:t>,</w:t>
      </w:r>
      <w:r>
        <w:rPr>
          <w:rFonts w:hint="default" w:ascii="Times New Roman" w:hAnsi="Times New Roman" w:eastAsia="Times New Roman"/>
          <w:b/>
          <w:bCs w:val="0"/>
          <w:color w:val="auto"/>
          <w:sz w:val="24"/>
          <w:szCs w:val="24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/>
          <w:b/>
          <w:bCs w:val="0"/>
          <w:i w:val="0"/>
          <w:smallCaps w:val="0"/>
          <w:strike w:val="0"/>
          <w:color w:val="auto"/>
          <w:sz w:val="24"/>
          <w:szCs w:val="24"/>
          <w:highlight w:val="none"/>
          <w:u w:val="none"/>
          <w:shd w:val="clear" w:fill="auto"/>
          <w:vertAlign w:val="baseline"/>
          <w:rtl w:val="0"/>
          <w:lang w:val="ru-RU"/>
        </w:rPr>
        <w:t xml:space="preserve"> адрес регистрации, текст отзыва; изображение (фотография, видеозапись); сведения о результатах оказанных услуг, скриншоты переписки / сообщений, предоставленные Оператору для публикации. cookie-файлы</w:t>
      </w:r>
      <w:r>
        <w:rPr>
          <w:rFonts w:hint="default" w:ascii="Times New Roman" w:hAnsi="Times New Roman" w:eastAsia="Times New Roman"/>
          <w:b/>
          <w:bCs w:val="0"/>
          <w:color w:val="auto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eastAsia="Times New Roman" w:cs="Times New Roman"/>
          <w:b/>
          <w:bCs w:val="0"/>
          <w:color w:val="auto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>Оператор обрабатывает персональные данные, относящиеся к общей категории.</w:t>
      </w:r>
    </w:p>
    <w:p w14:paraId="58CE50AC">
      <w:pPr>
        <w:numPr>
          <w:ilvl w:val="0"/>
          <w:numId w:val="0"/>
        </w:numPr>
        <w:spacing w:line="240" w:lineRule="auto"/>
        <w:ind w:left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auto"/>
          <w:sz w:val="24"/>
          <w:szCs w:val="24"/>
          <w:u w:val="none"/>
          <w:shd w:val="clear" w:fill="auto"/>
          <w:vertAlign w:val="baseline"/>
          <w:rtl w:val="0"/>
          <w:lang w:val="ru" w:eastAsia="ru-RU" w:bidi="ar-SA"/>
        </w:rPr>
      </w:pPr>
    </w:p>
    <w:p w14:paraId="397B4B12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auto"/>
          <w:sz w:val="24"/>
          <w:szCs w:val="24"/>
          <w:u w:val="none"/>
          <w:shd w:val="clear" w:fill="auto"/>
          <w:vertAlign w:val="baseline"/>
          <w:rtl w:val="0"/>
          <w:lang w:val="ru" w:eastAsia="ru-RU" w:bidi="ar-SA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  <w:lang w:val="ru-RU"/>
        </w:rPr>
        <w:t>Я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>ознакомлен с целями сбора персональных данных Субъектов персональных данных:</w:t>
      </w:r>
    </w:p>
    <w:p w14:paraId="3DF09D6C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Цель 1.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Обработка заявок и обращений, связь с субъектом персональных данных</w:t>
      </w:r>
    </w:p>
    <w:tbl>
      <w:tblPr>
        <w:tblStyle w:val="20"/>
        <w:tblW w:w="90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3000"/>
        <w:gridCol w:w="6026"/>
      </w:tblGrid>
      <w:tr w14:paraId="47F442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47C835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Параметр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2EE71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Значение</w:t>
            </w:r>
          </w:p>
        </w:tc>
      </w:tr>
      <w:tr w14:paraId="72B20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0DE087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Категории ПД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EA3B3E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Фамилия, имя; номер телефона; адрес электронной почты</w:t>
            </w:r>
          </w:p>
        </w:tc>
      </w:tr>
      <w:tr w14:paraId="7AEF0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CC533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Субъекты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466835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Посетители сайта, потенциальные клиенты, клиенты</w:t>
            </w:r>
          </w:p>
        </w:tc>
      </w:tr>
      <w:tr w14:paraId="61316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A16086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Правовое основание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1DA48C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Согласие субъекта на обработку ПД (ст. 9 Закона о ПД); необходимость для исполнения договора (п. 5 ч. 1 ст. 6 Закона о ПД)</w:t>
            </w:r>
          </w:p>
        </w:tc>
      </w:tr>
      <w:tr w14:paraId="6793D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F6878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Перечень действий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E132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Сбор, запись, систематизация, накопление, хранение, уточнение, извлечение, использование, блокирование, удаление, уничтожение</w:t>
            </w:r>
          </w:p>
        </w:tc>
      </w:tr>
      <w:tr w14:paraId="35CB1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E0CB47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Способ обработки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FEE7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Смешанный (автоматизированный и неавтоматизированный)</w:t>
            </w:r>
          </w:p>
        </w:tc>
      </w:tr>
      <w:tr w14:paraId="34B284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F257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Срок хранения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26A19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До достижения цели обработки или отзыва согласия субъектом, но не более 3 (трех) лет с момента последнего взаимодействия с субъектом</w:t>
            </w:r>
          </w:p>
        </w:tc>
      </w:tr>
      <w:tr w14:paraId="5F28F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66EBA4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Порядок уничтожения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E1268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Удаление из базы данных Оператора с составлением акта об уничтожении ПД</w:t>
            </w:r>
          </w:p>
        </w:tc>
      </w:tr>
    </w:tbl>
    <w:p w14:paraId="6A86F41F">
      <w:pPr>
        <w:spacing w:after="8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8306757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Цель 2. 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Подготовка, заключение и исполнение гражданско-правового договора</w:t>
      </w:r>
    </w:p>
    <w:tbl>
      <w:tblPr>
        <w:tblStyle w:val="23"/>
        <w:tblW w:w="90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3000"/>
        <w:gridCol w:w="6026"/>
      </w:tblGrid>
      <w:tr w14:paraId="1BDB8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28E40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Параметр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40816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Значение</w:t>
            </w:r>
          </w:p>
        </w:tc>
      </w:tr>
      <w:tr w14:paraId="7DBA4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D56342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Категории ПД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418E03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Фамилия, имя, отчество; адрес электронной почты; номер телефона;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адрес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 xml:space="preserve"> регистрации.</w:t>
            </w:r>
          </w:p>
        </w:tc>
      </w:tr>
      <w:tr w14:paraId="41A6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2F8D21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Субъекты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DD558">
            <w:pPr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  <w:lang w:val="ru-RU"/>
              </w:rPr>
              <w:t>лиенты</w:t>
            </w:r>
          </w:p>
        </w:tc>
      </w:tr>
      <w:tr w14:paraId="5B9E3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AB702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Правовое основание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A9766D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Необходимость для исполнения договора, стороной которого является субъект ПД (п. 5 ч. 1 ст. 6 Закона о ПД); согласие субъекта ПД</w:t>
            </w:r>
          </w:p>
        </w:tc>
      </w:tr>
      <w:tr w14:paraId="4AF91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61DEE2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Перечень действий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41D0FD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Сбор, запись, систематизация, накопление, хранение, уточнение, извлечение, использование, передача (предоставление доступа уполномоченным лицам), блокирование, удаление, уничтожение</w:t>
            </w:r>
          </w:p>
        </w:tc>
      </w:tr>
      <w:tr w14:paraId="723BB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36A9EE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Способ обработки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02A31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Смешанный (автоматизированный и неавтоматизированный); передача по сети Интернет</w:t>
            </w:r>
          </w:p>
        </w:tc>
      </w:tr>
      <w:tr w14:paraId="0076F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CEBEBE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Срок хранения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74F8B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 течение срока действия договора и не менее 5 (пяти) лет после его окончания (ст. 196 ГК РФ, требования НК РФ к хранению документов); для первичных бухгалтерских документов — в соответствии с требованиями налогового законодательства (до 5 лет и более)</w:t>
            </w:r>
          </w:p>
        </w:tc>
      </w:tr>
      <w:tr w14:paraId="60957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478DC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Порядок уничтожения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4FF735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Удаление из информационных систем и архивов Оператора с составлением акта об уничтожении ПД после истечения установленного срока хранения</w:t>
            </w:r>
          </w:p>
        </w:tc>
      </w:tr>
    </w:tbl>
    <w:p w14:paraId="6C425E9A">
      <w:pPr>
        <w:spacing w:after="8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D08F0EE">
      <w:pPr>
        <w:spacing w:after="12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Цель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ru-RU"/>
        </w:rPr>
        <w:t>3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Аналитика поведения пользователей сайта и обеспечение его функционирования</w:t>
      </w:r>
    </w:p>
    <w:tbl>
      <w:tblPr>
        <w:tblStyle w:val="24"/>
        <w:tblW w:w="90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3000"/>
        <w:gridCol w:w="6026"/>
      </w:tblGrid>
      <w:tr w14:paraId="35038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8894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Параметр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68E837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Значение</w:t>
            </w:r>
          </w:p>
        </w:tc>
      </w:tr>
      <w:tr w14:paraId="68216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C90DC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Категории ПД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69E99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Пользовательские данные: IP-адрес (обезличенный), тип и версия браузера и ОС, источник перехода, длительность сессии, посещенные страницы, cookie-идентификаторы</w:t>
            </w:r>
          </w:p>
        </w:tc>
      </w:tr>
      <w:tr w14:paraId="48715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F06504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Субъекты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2C9CEB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Посетители сайта</w:t>
            </w:r>
          </w:p>
        </w:tc>
      </w:tr>
      <w:tr w14:paraId="1EEE0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CD56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Правовое основание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31C936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Согласие субъекта на обработку ПД (получается через баннер cookie при первом посещении сайта)</w:t>
            </w:r>
          </w:p>
        </w:tc>
      </w:tr>
      <w:tr w14:paraId="77D00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96A48C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Перечень действий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335E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Сбор, запись, систематизация, накопление, хранение, уточнение, извлечение, использование, блокирование, удаление, уничтожение</w:t>
            </w:r>
          </w:p>
        </w:tc>
      </w:tr>
      <w:tr w14:paraId="75D1A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DE337C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Способ обработки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337C6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Автоматизированный; передача по сети Интернет</w:t>
            </w:r>
          </w:p>
        </w:tc>
      </w:tr>
      <w:tr w14:paraId="6BA87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06181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Срок хранения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C8B43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Не более 3 (трех) лет; сессионные cookie — до закрытия браузера; постоянные cookie — в соответствии с настройками применяемых сервисов аналитики, но не более 2 лет</w:t>
            </w:r>
          </w:p>
        </w:tc>
      </w:tr>
      <w:tr w14:paraId="07BF0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7916A8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rtl w:val="0"/>
              </w:rPr>
              <w:t>Порядок уничтожения</w:t>
            </w:r>
          </w:p>
        </w:tc>
        <w:tc>
          <w:tcPr>
            <w:tcBorders>
              <w:top w:val="single" w:color="AAAAAA" w:sz="4" w:space="0"/>
              <w:left w:val="single" w:color="AAAAAA" w:sz="4" w:space="0"/>
              <w:bottom w:val="single" w:color="AAAAAA" w:sz="4" w:space="0"/>
              <w:right w:val="single" w:color="AAAAAA" w:sz="4" w:space="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4F68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Автоматическое удаление по истечении срока хранения в соответствующих сервисах</w:t>
            </w:r>
          </w:p>
        </w:tc>
      </w:tr>
    </w:tbl>
    <w:p w14:paraId="2D8B2B50">
      <w:pPr>
        <w:numPr>
          <w:ilvl w:val="0"/>
          <w:numId w:val="0"/>
        </w:numPr>
        <w:spacing w:line="240" w:lineRule="auto"/>
        <w:ind w:left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</w:pPr>
    </w:p>
    <w:p w14:paraId="5924999E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  <w:t>Для достижения целей обработки Оператор поручает нижеуказанным категориям третьих лиц обрабатывать предоставленные персональные данные. Настоящим я даю согласие на передачу моих персональных данных указанным третьим лицам:</w:t>
      </w:r>
    </w:p>
    <w:p w14:paraId="049EE159">
      <w:pPr>
        <w:numPr>
          <w:ilvl w:val="0"/>
          <w:numId w:val="2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  <w:t>поставщики платежных услуг, которые могут получать их (в зависимости от способа и потока платежей, например, номер телефона, e-mail, адрес, имя держателя карты, срок действия карты и пр.) для обработки платежей. Оператор не собирает и не хранит платежную информацию. Информация исключительно и напрямую передается соответствующему обработчику платежей.</w:t>
      </w:r>
    </w:p>
    <w:p w14:paraId="6DF0D422">
      <w:pPr>
        <w:numPr>
          <w:ilvl w:val="0"/>
          <w:numId w:val="2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  <w:t>транспортные компании для осуществления доставки товаров до меня.</w:t>
      </w:r>
    </w:p>
    <w:p w14:paraId="22F3EB9B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  <w:t>Я согласен(а) квалифицировать в качестве простой электронной подписи под согласием и Политикой обработки персональных данных выполнение мною одного или в совокупности следующих действий:</w:t>
      </w:r>
    </w:p>
    <w:p w14:paraId="17630A30">
      <w:pPr>
        <w:numPr>
          <w:ilvl w:val="0"/>
          <w:numId w:val="3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  <w:t>простановка мною символа в чек-боксе (в поле для ввода) рядом с текстом: «Я даю согласие на обработку своих персональных данных», либо</w:t>
      </w:r>
    </w:p>
    <w:p w14:paraId="2C0D256F">
      <w:pPr>
        <w:numPr>
          <w:ilvl w:val="0"/>
          <w:numId w:val="3"/>
        </w:numPr>
        <w:spacing w:line="240" w:lineRule="auto"/>
        <w:ind w:left="420" w:leftChars="0" w:hanging="420" w:firstLineChars="0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white"/>
          <w:rtl w:val="0"/>
          <w:lang w:val="ru-RU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  <w:t>направления в ответ на предоставленные для ознакомления документы подтверждения о том, что я ознакомлен с Политикой конфиденциальности и даю согласие на обработку персональных данных и условиями публичной оферты Оператора. </w:t>
      </w:r>
    </w:p>
    <w:p w14:paraId="42EED9D3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rtl w:val="0"/>
        </w:rPr>
        <w:t xml:space="preserve">Обработка персональных данных Пользователя осуществляется </w:t>
      </w: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</w:rPr>
        <w:t xml:space="preserve">до достижения цели, </w:t>
      </w: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  <w:t xml:space="preserve">либо до </w:t>
      </w: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</w:rPr>
        <w:t>отзыва согласия на обработку</w:t>
      </w: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  <w:lang w:val="ru-RU"/>
        </w:rPr>
        <w:t xml:space="preserve"> Пользователем.</w:t>
      </w:r>
    </w:p>
    <w:p w14:paraId="755CA7B3">
      <w:pPr>
        <w:numPr>
          <w:ilvl w:val="0"/>
          <w:numId w:val="1"/>
        </w:numPr>
        <w:spacing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/>
          <w:color w:val="auto"/>
          <w:sz w:val="24"/>
          <w:szCs w:val="24"/>
          <w:highlight w:val="white"/>
          <w:rtl w:val="0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 xml:space="preserve">Оператором обеспечивается сохранность полученных персональных данных Субъектов персональных данных, за исключением добровольного предоставления Субъектом персональных данных информации о себе для общего доступа неограниченному кругу лиц. </w:t>
      </w:r>
    </w:p>
    <w:p w14:paraId="3A8F3743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rtl w:val="0"/>
        </w:rPr>
        <w:t>Я уведомлен, что в случае выявления неточностей в персональных данных, я могу актуализировать их самостоятельно, путем направления Оператору уведомлени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rtl w:val="0"/>
          <w:lang w:val="ru-RU"/>
        </w:rPr>
        <w:t>я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rtl w:val="0"/>
        </w:rPr>
        <w:t xml:space="preserve"> на адрес электронной почт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rtl w:val="0"/>
          <w:lang w:val="ru-RU"/>
        </w:rPr>
        <w:t>ы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highlight w:val="white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begin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instrText xml:space="preserve"> HYPERLINK "mailto:bogatyuk0@mail.ru" </w:instrTex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separate"/>
      </w:r>
      <w:r>
        <w:rPr>
          <w:rStyle w:val="11"/>
          <w:rFonts w:hint="default" w:ascii="Times New Roman" w:hAnsi="Times New Roman" w:eastAsia="Times New Roman"/>
          <w:b w:val="0"/>
          <w:i w:val="0"/>
          <w:smallCaps w:val="0"/>
          <w:strike w:val="0"/>
          <w:sz w:val="24"/>
          <w:szCs w:val="24"/>
          <w:highlight w:val="none"/>
          <w:shd w:val="clear" w:fill="auto"/>
          <w:vertAlign w:val="baseline"/>
          <w:lang w:val="ru-RU"/>
        </w:rPr>
        <w:t>bogatyuk0@mail.ru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end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t xml:space="preserve"> 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white"/>
          <w:rtl w:val="0"/>
        </w:rPr>
        <w:t>Оператора с пометкой «Актуализация персональных данных».</w:t>
      </w:r>
    </w:p>
    <w:p w14:paraId="0000002C">
      <w:pPr>
        <w:numPr>
          <w:ilvl w:val="0"/>
          <w:numId w:val="1"/>
        </w:numPr>
        <w:spacing w:line="240" w:lineRule="auto"/>
        <w:jc w:val="both"/>
        <w:rPr>
          <w:color w:val="auto"/>
        </w:rPr>
      </w:pP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>Я могу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rtl w:val="0"/>
          <w:lang w:val="ru-RU"/>
        </w:rPr>
        <w:t xml:space="preserve"> 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begin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instrText xml:space="preserve"> HYPERLINK "mailto:bogatyuk0@mail.ru" </w:instrTex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separate"/>
      </w:r>
      <w:r>
        <w:rPr>
          <w:rStyle w:val="11"/>
          <w:rFonts w:hint="default" w:ascii="Times New Roman" w:hAnsi="Times New Roman" w:eastAsia="Times New Roman"/>
          <w:b w:val="0"/>
          <w:i w:val="0"/>
          <w:smallCaps w:val="0"/>
          <w:strike w:val="0"/>
          <w:sz w:val="24"/>
          <w:szCs w:val="24"/>
          <w:highlight w:val="none"/>
          <w:shd w:val="clear" w:fill="auto"/>
          <w:vertAlign w:val="baseline"/>
          <w:lang w:val="ru-RU"/>
        </w:rPr>
        <w:t>bogatyuk0@mail.ru</w:t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fldChar w:fldCharType="end"/>
      </w:r>
      <w:r>
        <w:rPr>
          <w:rFonts w:hint="default" w:ascii="Times New Roman" w:hAnsi="Times New Roman" w:eastAsia="Times New Roman"/>
          <w:b w:val="0"/>
          <w:i w:val="0"/>
          <w:smallCaps w:val="0"/>
          <w:strike w:val="0"/>
          <w:color w:val="000000"/>
          <w:sz w:val="24"/>
          <w:szCs w:val="24"/>
          <w:highlight w:val="none"/>
          <w:u w:val="none"/>
          <w:shd w:val="clear" w:fill="auto"/>
          <w:vertAlign w:val="baseline"/>
          <w:lang w:val="ru-RU"/>
        </w:rPr>
        <w:t xml:space="preserve"> 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rtl w:val="0"/>
        </w:rPr>
        <w:t>с пометкой «Отзыв согласия на обработку персональных данных».</w:t>
      </w:r>
    </w:p>
    <w:sectPr>
      <w:footerReference r:id="rId5" w:type="default"/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9F3B9">
    <w:pPr>
      <w:pStyle w:val="1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C8A74E"/>
    <w:multiLevelType w:val="singleLevel"/>
    <w:tmpl w:val="98C8A74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A63A0199"/>
    <w:multiLevelType w:val="singleLevel"/>
    <w:tmpl w:val="A63A019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49C29D6D"/>
    <w:multiLevelType w:val="singleLevel"/>
    <w:tmpl w:val="49C29D6D"/>
    <w:lvl w:ilvl="0" w:tentative="0">
      <w:start w:val="1"/>
      <w:numFmt w:val="decimal"/>
      <w:suff w:val="space"/>
      <w:lvlText w:val="%1."/>
      <w:lvlJc w:val="left"/>
      <w:rPr>
        <w:rFonts w:hint="default"/>
        <w:b w:val="0"/>
        <w:bCs w:val="0"/>
        <w:sz w:val="24"/>
        <w:szCs w:val="24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4787EB8"/>
    <w:rsid w:val="073D0177"/>
    <w:rsid w:val="0DBC0A99"/>
    <w:rsid w:val="0EC46F75"/>
    <w:rsid w:val="0F736BF6"/>
    <w:rsid w:val="10C34226"/>
    <w:rsid w:val="146029A9"/>
    <w:rsid w:val="156E4B01"/>
    <w:rsid w:val="1E845C9E"/>
    <w:rsid w:val="1F6C109C"/>
    <w:rsid w:val="217C68FB"/>
    <w:rsid w:val="26C01310"/>
    <w:rsid w:val="27053048"/>
    <w:rsid w:val="2A9B5C14"/>
    <w:rsid w:val="2AE01A84"/>
    <w:rsid w:val="2B53437B"/>
    <w:rsid w:val="2EE71FC6"/>
    <w:rsid w:val="2EE802B1"/>
    <w:rsid w:val="30414312"/>
    <w:rsid w:val="36F47417"/>
    <w:rsid w:val="385358CF"/>
    <w:rsid w:val="387276D3"/>
    <w:rsid w:val="395639EF"/>
    <w:rsid w:val="39E57FDB"/>
    <w:rsid w:val="3B2C42F9"/>
    <w:rsid w:val="3F4C2542"/>
    <w:rsid w:val="40073827"/>
    <w:rsid w:val="417D6D24"/>
    <w:rsid w:val="41A91D20"/>
    <w:rsid w:val="42022B81"/>
    <w:rsid w:val="42F13374"/>
    <w:rsid w:val="436A3190"/>
    <w:rsid w:val="43EF685E"/>
    <w:rsid w:val="4524320B"/>
    <w:rsid w:val="45425C72"/>
    <w:rsid w:val="46054AED"/>
    <w:rsid w:val="465376DB"/>
    <w:rsid w:val="47F3303F"/>
    <w:rsid w:val="4A152736"/>
    <w:rsid w:val="4C190265"/>
    <w:rsid w:val="4CBD2491"/>
    <w:rsid w:val="4DBD2BBD"/>
    <w:rsid w:val="506B057F"/>
    <w:rsid w:val="525A7595"/>
    <w:rsid w:val="52FE2D37"/>
    <w:rsid w:val="53AB63F3"/>
    <w:rsid w:val="57E862FA"/>
    <w:rsid w:val="58746D40"/>
    <w:rsid w:val="5FA000E8"/>
    <w:rsid w:val="601A5E45"/>
    <w:rsid w:val="652959F9"/>
    <w:rsid w:val="67C25449"/>
    <w:rsid w:val="6AC24A6F"/>
    <w:rsid w:val="6EA911F3"/>
    <w:rsid w:val="703633FA"/>
    <w:rsid w:val="72556A6C"/>
    <w:rsid w:val="73DA2CC3"/>
    <w:rsid w:val="755C3F1C"/>
    <w:rsid w:val="764F5711"/>
    <w:rsid w:val="771A4B68"/>
    <w:rsid w:val="78147FC8"/>
    <w:rsid w:val="784439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paragraph" w:styleId="12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3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5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styleId="16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Table Normal"/>
    <w:qFormat/>
    <w:uiPriority w:val="0"/>
  </w:style>
  <w:style w:type="paragraph" w:styleId="18">
    <w:name w:val="List Paragraph"/>
    <w:basedOn w:val="1"/>
    <w:autoRedefine/>
    <w:qFormat/>
    <w:uiPriority w:val="34"/>
    <w:pPr>
      <w:ind w:left="720"/>
      <w:contextualSpacing/>
    </w:pPr>
  </w:style>
  <w:style w:type="paragraph" w:customStyle="1" w:styleId="19">
    <w:name w:val="Table Paragraph"/>
    <w:basedOn w:val="1"/>
    <w:qFormat/>
    <w:uiPriority w:val="1"/>
    <w:pPr>
      <w:spacing w:line="268" w:lineRule="exact"/>
      <w:ind w:left="105"/>
    </w:pPr>
    <w:rPr>
      <w:rFonts w:ascii="Times New Roman" w:hAnsi="Times New Roman" w:eastAsia="Times New Roman" w:cs="Times New Roman"/>
      <w:lang w:val="ru-RU" w:eastAsia="en-US" w:bidi="ar-SA"/>
    </w:rPr>
  </w:style>
  <w:style w:type="table" w:customStyle="1" w:styleId="20">
    <w:name w:val="_Style 10"/>
    <w:basedOn w:val="21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_Style 11"/>
    <w:basedOn w:val="21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2"/>
    <w:basedOn w:val="21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13"/>
    <w:basedOn w:val="21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819</Words>
  <Characters>5837</Characters>
  <TotalTime>0</TotalTime>
  <ScaleCrop>false</ScaleCrop>
  <LinksUpToDate>false</LinksUpToDate>
  <CharactersWithSpaces>6604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2025-04-20T19:17:00Z</dcterms:created>
  <dc:creator>vs_be</dc:creator>
  <cp:lastModifiedBy>WPS_1713533031</cp:lastModifiedBy>
  <dcterms:modified xsi:type="dcterms:W3CDTF">2026-07-10T09:15:25Z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F474DE32B8AD4EE8B3CA7D2A75D486E2_13</vt:lpwstr>
  </property>
  <property fmtid="{D5CDD505-2E9C-101B-9397-08002B2CF9AE}" pid="4" name="KSOTemplateDocerSaveRecord">
    <vt:lpwstr>eyJoZGlkIjoiZjE0NTEzYWIxNGJiZjFkNWI2NzU0NDIxYTczZGNjNDYiLCJ1c2VySWQiOiI4NDIzNDQ1NzE3NTcifQ==</vt:lpwstr>
  </property>
</Properties>
</file>